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0FA3" w14:textId="77777777" w:rsidR="00FA6994" w:rsidRDefault="00FA6994"/>
    <w:p w14:paraId="69B3AE96" w14:textId="77777777" w:rsidR="00FA6994" w:rsidRDefault="00FA6994"/>
    <w:p w14:paraId="0E1E0035" w14:textId="77777777" w:rsidR="00FA6994" w:rsidRDefault="00FA6994">
      <w:r>
        <w:t>NOTES</w:t>
      </w:r>
    </w:p>
    <w:p w14:paraId="4020ADFD" w14:textId="77777777" w:rsidR="00FA6994" w:rsidRDefault="00FA6994"/>
    <w:p w14:paraId="16A727DE" w14:textId="77777777" w:rsidR="00FA6994" w:rsidRDefault="00FA6994">
      <w:r>
        <w:t>4 school districts, rural schools, small, biggest has 200 students</w:t>
      </w:r>
    </w:p>
    <w:p w14:paraId="042BDFB0" w14:textId="77777777" w:rsidR="00FA6994" w:rsidRDefault="00FA6994">
      <w:r>
        <w:t>Hit very hard with covid</w:t>
      </w:r>
    </w:p>
    <w:p w14:paraId="43D29CB9" w14:textId="77777777" w:rsidR="0099748F" w:rsidRDefault="00FA6994">
      <w:r>
        <w:t>Shut schools, lots don’t have internet – not high speed, so students</w:t>
      </w:r>
      <w:r w:rsidR="0099748F">
        <w:t xml:space="preserve"> lost ground</w:t>
      </w:r>
    </w:p>
    <w:p w14:paraId="5BF37DAD" w14:textId="77777777" w:rsidR="005961C8" w:rsidRDefault="0099748F">
      <w:r>
        <w:t>All ages k-12</w:t>
      </w:r>
      <w:r w:rsidR="005961C8">
        <w:t>, k-6, 7-8 junior high, 9 to 12 is high school</w:t>
      </w:r>
    </w:p>
    <w:p w14:paraId="10910A9E" w14:textId="77777777" w:rsidR="003F5F5C" w:rsidRDefault="003F5F5C"/>
    <w:p w14:paraId="2ACC6CF5" w14:textId="77777777" w:rsidR="00E64A58" w:rsidRDefault="00E64A58">
      <w:r>
        <w:t>Superintendents are worried they must follow the state curriculum which may or not make sense</w:t>
      </w:r>
    </w:p>
    <w:p w14:paraId="35F471F8" w14:textId="77777777" w:rsidR="00E64A58" w:rsidRDefault="00E64A58">
      <w:r>
        <w:t xml:space="preserve">One size </w:t>
      </w:r>
      <w:proofErr w:type="gramStart"/>
      <w:r>
        <w:t>fits</w:t>
      </w:r>
      <w:proofErr w:type="gramEnd"/>
      <w:r>
        <w:t xml:space="preserve"> all</w:t>
      </w:r>
    </w:p>
    <w:p w14:paraId="07F12796" w14:textId="77777777" w:rsidR="005F76DA" w:rsidRDefault="005F76DA">
      <w:r>
        <w:t>C</w:t>
      </w:r>
      <w:r w:rsidR="00E64A58">
        <w:t>hanges</w:t>
      </w:r>
      <w:r>
        <w:t xml:space="preserve"> every 4-5 years, </w:t>
      </w:r>
      <w:proofErr w:type="gramStart"/>
      <w:r>
        <w:t>new brilliant</w:t>
      </w:r>
      <w:proofErr w:type="gramEnd"/>
      <w:r>
        <w:t xml:space="preserve"> way of teaching, so change everything around</w:t>
      </w:r>
    </w:p>
    <w:p w14:paraId="38DA8F3A" w14:textId="77777777" w:rsidR="005F76DA" w:rsidRDefault="005F76DA">
      <w:r>
        <w:t>State superintendent, 3 ago was a big proponent of the core curriculum so we ended up with that</w:t>
      </w:r>
    </w:p>
    <w:p w14:paraId="5527CB38" w14:textId="77777777" w:rsidR="005F76DA" w:rsidRDefault="005F76DA"/>
    <w:p w14:paraId="6A7D4BA7" w14:textId="77777777" w:rsidR="00F1054B" w:rsidRDefault="00F1054B">
      <w:r>
        <w:t>Programs – not curriculum based, but learning based</w:t>
      </w:r>
    </w:p>
    <w:p w14:paraId="21F73ECE" w14:textId="77777777" w:rsidR="00F1054B" w:rsidRDefault="00F1054B">
      <w:r>
        <w:t>Compatible with any curriculum</w:t>
      </w:r>
    </w:p>
    <w:p w14:paraId="2231F4E5" w14:textId="77777777" w:rsidR="0043625D" w:rsidRDefault="00F1054B">
      <w:r>
        <w:t>Different way, d</w:t>
      </w:r>
      <w:r w:rsidR="00DB55F1">
        <w:t xml:space="preserve">eveloped organically through grass roots </w:t>
      </w:r>
      <w:proofErr w:type="spellStart"/>
      <w:r w:rsidR="00DB55F1">
        <w:t>organisations</w:t>
      </w:r>
      <w:proofErr w:type="spellEnd"/>
      <w:r w:rsidR="00DB55F1">
        <w:t>, doesn’t have big well known teaching company</w:t>
      </w:r>
    </w:p>
    <w:p w14:paraId="4BE77CE3" w14:textId="77777777" w:rsidR="00411A1F" w:rsidRDefault="0043625D">
      <w:r>
        <w:t xml:space="preserve">Simpler, inexpensive, </w:t>
      </w:r>
    </w:p>
    <w:p w14:paraId="1D04E34F" w14:textId="77777777" w:rsidR="00411A1F" w:rsidRDefault="00411A1F">
      <w:r>
        <w:t>Teachers often like it</w:t>
      </w:r>
    </w:p>
    <w:p w14:paraId="4F4179CF" w14:textId="77777777" w:rsidR="00411A1F" w:rsidRDefault="00411A1F">
      <w:r>
        <w:t>But ‘you’re not a teacher’, ‘you don’t know what it’s like’</w:t>
      </w:r>
    </w:p>
    <w:p w14:paraId="58254F27" w14:textId="77777777" w:rsidR="00411A1F" w:rsidRDefault="00411A1F"/>
    <w:p w14:paraId="6A999B9C" w14:textId="77777777" w:rsidR="00411A1F" w:rsidRDefault="00411A1F"/>
    <w:p w14:paraId="0A8E4129" w14:textId="3400B831" w:rsidR="00A065BD" w:rsidRPr="00962AA6" w:rsidRDefault="0054012E">
      <w:pPr>
        <w:rPr>
          <w:b/>
          <w:bCs/>
        </w:rPr>
      </w:pPr>
      <w:r w:rsidRPr="00962AA6">
        <w:rPr>
          <w:b/>
          <w:bCs/>
        </w:rPr>
        <w:t xml:space="preserve">Proposal is to implement two train the trainer programs that provide core learning method that would then be used </w:t>
      </w:r>
      <w:r w:rsidR="00A065BD" w:rsidRPr="00962AA6">
        <w:rPr>
          <w:b/>
          <w:bCs/>
        </w:rPr>
        <w:t xml:space="preserve">with the </w:t>
      </w:r>
      <w:r w:rsidR="007A06BB" w:rsidRPr="00962AA6">
        <w:rPr>
          <w:b/>
          <w:bCs/>
        </w:rPr>
        <w:t>math program</w:t>
      </w:r>
    </w:p>
    <w:p w14:paraId="1499F0B8" w14:textId="77777777" w:rsidR="007A06BB" w:rsidRDefault="007A06BB"/>
    <w:p w14:paraId="583CE1AA" w14:textId="15B449D2" w:rsidR="007A06BB" w:rsidRDefault="00407E44">
      <w:r>
        <w:t>Direct instruction but works backwards</w:t>
      </w:r>
    </w:p>
    <w:p w14:paraId="69E88FCA" w14:textId="6C119488" w:rsidR="00A065BD" w:rsidRDefault="00A065BD">
      <w:r>
        <w:t>Math</w:t>
      </w:r>
    </w:p>
    <w:p w14:paraId="550A08BE" w14:textId="77777777" w:rsidR="00A065BD" w:rsidRDefault="00A065BD">
      <w:r>
        <w:t>New math</w:t>
      </w:r>
    </w:p>
    <w:p w14:paraId="5D52BCE2" w14:textId="77777777" w:rsidR="00A065BD" w:rsidRDefault="00A065BD">
      <w:r>
        <w:t>Core curriculum</w:t>
      </w:r>
    </w:p>
    <w:p w14:paraId="65B0545E" w14:textId="05409606" w:rsidR="00407E44" w:rsidRDefault="00A065BD">
      <w:r>
        <w:t>Geometry, trig, algebra</w:t>
      </w:r>
      <w:r w:rsidR="007A06BB">
        <w:t xml:space="preserve"> </w:t>
      </w:r>
    </w:p>
    <w:p w14:paraId="2AB3AB8D" w14:textId="77777777" w:rsidR="00407E44" w:rsidRDefault="00407E44"/>
    <w:p w14:paraId="6817AC10" w14:textId="77777777" w:rsidR="00407E44" w:rsidRPr="00450250" w:rsidRDefault="00407E44">
      <w:pPr>
        <w:rPr>
          <w:b/>
          <w:bCs/>
        </w:rPr>
      </w:pPr>
      <w:r w:rsidRPr="00450250">
        <w:rPr>
          <w:b/>
          <w:bCs/>
        </w:rPr>
        <w:t>Normal way</w:t>
      </w:r>
    </w:p>
    <w:p w14:paraId="4CEE66FF" w14:textId="77777777" w:rsidR="00407E44" w:rsidRDefault="00407E44">
      <w:r>
        <w:t>Here’s the process to add numbers</w:t>
      </w:r>
    </w:p>
    <w:p w14:paraId="1F6241BF" w14:textId="77777777" w:rsidR="0028281B" w:rsidRDefault="0028281B">
      <w:r>
        <w:t>Teacher gives examples to work on</w:t>
      </w:r>
    </w:p>
    <w:p w14:paraId="7F849F85" w14:textId="77777777" w:rsidR="0028281B" w:rsidRDefault="0028281B">
      <w:r>
        <w:t>Hopefully the idea sticks</w:t>
      </w:r>
    </w:p>
    <w:p w14:paraId="00348C6B" w14:textId="77777777" w:rsidR="0028281B" w:rsidRDefault="0028281B"/>
    <w:p w14:paraId="31E5B8E2" w14:textId="77777777" w:rsidR="0028281B" w:rsidRPr="00450250" w:rsidRDefault="0028281B">
      <w:pPr>
        <w:rPr>
          <w:b/>
          <w:bCs/>
        </w:rPr>
      </w:pPr>
      <w:r w:rsidRPr="00450250">
        <w:rPr>
          <w:b/>
          <w:bCs/>
        </w:rPr>
        <w:t>This way</w:t>
      </w:r>
    </w:p>
    <w:p w14:paraId="7D3041BE" w14:textId="77777777" w:rsidR="0028281B" w:rsidRDefault="0028281B">
      <w:r>
        <w:t xml:space="preserve">Here are three examples </w:t>
      </w:r>
    </w:p>
    <w:p w14:paraId="73FD784D" w14:textId="77777777" w:rsidR="0028281B" w:rsidRDefault="0028281B">
      <w:r>
        <w:t>What’s the common rule – pattern searching</w:t>
      </w:r>
    </w:p>
    <w:p w14:paraId="1733DEE8" w14:textId="77777777" w:rsidR="0028281B" w:rsidRDefault="0028281B">
      <w:r>
        <w:t>Student comes up with the pattern</w:t>
      </w:r>
    </w:p>
    <w:p w14:paraId="63C30622" w14:textId="77777777" w:rsidR="008470B4" w:rsidRDefault="0028281B">
      <w:r>
        <w:lastRenderedPageBreak/>
        <w:t>Then once you find the rule, combine them</w:t>
      </w:r>
      <w:r w:rsidR="008470B4">
        <w:t xml:space="preserve"> to develop more complicated rules for bigger problems</w:t>
      </w:r>
    </w:p>
    <w:p w14:paraId="77F7ED5B" w14:textId="77777777" w:rsidR="008470B4" w:rsidRDefault="008470B4">
      <w:r>
        <w:t>If you get a complicated problem, word problem, how break those down to be something you can solve</w:t>
      </w:r>
    </w:p>
    <w:p w14:paraId="73762C17" w14:textId="77777777" w:rsidR="008470B4" w:rsidRDefault="008470B4"/>
    <w:p w14:paraId="5744C590" w14:textId="32BF41B8" w:rsidR="00F04CDB" w:rsidRDefault="00F04CDB">
      <w:r>
        <w:t>Teacher – picking a concept – fractions (pictures, words, numbers)</w:t>
      </w:r>
    </w:p>
    <w:p w14:paraId="5B0627BE" w14:textId="77777777" w:rsidR="00F04CDB" w:rsidRDefault="00F04CDB"/>
    <w:p w14:paraId="27564996" w14:textId="7635A7A2" w:rsidR="00254AFE" w:rsidRDefault="00F04CDB">
      <w:r>
        <w:t>1/2</w:t>
      </w:r>
      <w:r w:rsidR="00BB4A56">
        <w:t xml:space="preserve"> + </w:t>
      </w:r>
      <w:r>
        <w:t>3/2</w:t>
      </w:r>
      <w:r w:rsidR="00BB4A56">
        <w:t xml:space="preserve"> = </w:t>
      </w:r>
      <w:r>
        <w:t>4/2</w:t>
      </w:r>
    </w:p>
    <w:p w14:paraId="1CAC9591" w14:textId="633283A7" w:rsidR="00BB4A56" w:rsidRDefault="005F42BF">
      <w:r>
        <w:t xml:space="preserve">1/3 + 1/3 = 2/3 </w:t>
      </w:r>
    </w:p>
    <w:p w14:paraId="153FCB3D" w14:textId="7CE7C404" w:rsidR="00BB4A56" w:rsidRDefault="00BB4A56">
      <w:r>
        <w:t xml:space="preserve">47/236 </w:t>
      </w:r>
      <w:r w:rsidR="00533331">
        <w:t>+ 23/236 = 70/236</w:t>
      </w:r>
    </w:p>
    <w:p w14:paraId="5DCCD3F3" w14:textId="77777777" w:rsidR="00533331" w:rsidRDefault="00533331"/>
    <w:p w14:paraId="33BE0372" w14:textId="23F1885E" w:rsidR="00533331" w:rsidRDefault="00F04CDB">
      <w:r>
        <w:t>What’s the rule</w:t>
      </w:r>
      <w:r w:rsidR="005F42BF">
        <w:t>?</w:t>
      </w:r>
    </w:p>
    <w:p w14:paraId="2BB0E48C" w14:textId="7D2FEA73" w:rsidR="005F42BF" w:rsidRDefault="005F42BF">
      <w:r>
        <w:t>How could you use the rule elsewhere?</w:t>
      </w:r>
    </w:p>
    <w:p w14:paraId="307C0CF0" w14:textId="7F562BAA" w:rsidR="005F42BF" w:rsidRDefault="001B4158">
      <w:r>
        <w:t>Use the rule to decode a word sentence</w:t>
      </w:r>
    </w:p>
    <w:p w14:paraId="5A96F1FA" w14:textId="77777777" w:rsidR="001B4158" w:rsidRDefault="001B4158"/>
    <w:p w14:paraId="04EFF353" w14:textId="77777777" w:rsidR="00A07914" w:rsidRDefault="00A07914"/>
    <w:p w14:paraId="04537C7F" w14:textId="73C45A4F" w:rsidR="00A07914" w:rsidRDefault="00A07914">
      <w:r>
        <w:t>+++++++++++++</w:t>
      </w:r>
    </w:p>
    <w:p w14:paraId="21349EAB" w14:textId="77777777" w:rsidR="00A07914" w:rsidRDefault="00A07914"/>
    <w:p w14:paraId="7948E6DB" w14:textId="665D445D" w:rsidR="00A07914" w:rsidRDefault="00272CE2">
      <w:r>
        <w:t xml:space="preserve">Stakeholders – </w:t>
      </w:r>
    </w:p>
    <w:p w14:paraId="713F0E5F" w14:textId="77777777" w:rsidR="00272CE2" w:rsidRDefault="00272CE2"/>
    <w:p w14:paraId="3E11A65F" w14:textId="26E28DA5" w:rsidR="00272CE2" w:rsidRDefault="00272CE2">
      <w:r>
        <w:t xml:space="preserve">Decision makers – Superintendents have administrative role as </w:t>
      </w:r>
      <w:proofErr w:type="spellStart"/>
      <w:r>
        <w:t>ceo</w:t>
      </w:r>
      <w:proofErr w:type="spellEnd"/>
      <w:r>
        <w:t xml:space="preserve"> of school district</w:t>
      </w:r>
    </w:p>
    <w:p w14:paraId="08B3E54C" w14:textId="0E1FF47C" w:rsidR="00272CE2" w:rsidRDefault="00272CE2">
      <w:r>
        <w:t xml:space="preserve">Every school will have someone who </w:t>
      </w:r>
      <w:proofErr w:type="gramStart"/>
      <w:r>
        <w:t>is in charge of</w:t>
      </w:r>
      <w:proofErr w:type="gramEnd"/>
      <w:r>
        <w:t xml:space="preserve"> the department or </w:t>
      </w:r>
      <w:r w:rsidR="00880717">
        <w:t>1-2 people in charge with curriculum</w:t>
      </w:r>
    </w:p>
    <w:p w14:paraId="57094417" w14:textId="2212F8AD" w:rsidR="00880717" w:rsidRDefault="00880717">
      <w:r>
        <w:t>Vice principal / assistant principal</w:t>
      </w:r>
    </w:p>
    <w:p w14:paraId="022B084C" w14:textId="116D963C" w:rsidR="00880717" w:rsidRDefault="00880717">
      <w:r>
        <w:t xml:space="preserve">Teachers </w:t>
      </w:r>
    </w:p>
    <w:p w14:paraId="2C381465" w14:textId="6B7D44CC" w:rsidR="00880717" w:rsidRDefault="00880717">
      <w:r>
        <w:t>Heads of math curriculum</w:t>
      </w:r>
      <w:r w:rsidR="00A17501">
        <w:t xml:space="preserve"> in schools and / or district </w:t>
      </w:r>
    </w:p>
    <w:p w14:paraId="09E5CDC1" w14:textId="02365D66" w:rsidR="00A17501" w:rsidRDefault="00A17501">
      <w:r>
        <w:t>Primary</w:t>
      </w:r>
    </w:p>
    <w:p w14:paraId="71CD4392" w14:textId="37C7F4E8" w:rsidR="00A17501" w:rsidRDefault="00A17501">
      <w:r>
        <w:t>Middle school</w:t>
      </w:r>
    </w:p>
    <w:p w14:paraId="0583FEF6" w14:textId="2E46CC3B" w:rsidR="00A17501" w:rsidRDefault="00A17501">
      <w:r>
        <w:t>Secondary</w:t>
      </w:r>
    </w:p>
    <w:p w14:paraId="64345DFA" w14:textId="77777777" w:rsidR="00A17501" w:rsidRDefault="00A17501"/>
    <w:p w14:paraId="75884998" w14:textId="7AF0E0A6" w:rsidR="00A17501" w:rsidRDefault="00C73EEE">
      <w:r>
        <w:t xml:space="preserve">Purpose statement – </w:t>
      </w:r>
    </w:p>
    <w:p w14:paraId="549C35AB" w14:textId="77777777" w:rsidR="00C73EEE" w:rsidRDefault="00C73EEE"/>
    <w:p w14:paraId="11B70304" w14:textId="0A909902" w:rsidR="00C73EEE" w:rsidRDefault="00C73EEE">
      <w:r>
        <w:t>As a result of this email, I want the superintendents to talk to their staff and recommend that Ravi comes in and tells us more about this approach</w:t>
      </w:r>
    </w:p>
    <w:p w14:paraId="72908EDB" w14:textId="77777777" w:rsidR="00731148" w:rsidRDefault="00731148"/>
    <w:p w14:paraId="656F9E11" w14:textId="5091196A" w:rsidR="00731148" w:rsidRDefault="001002A9">
      <w:r>
        <w:t xml:space="preserve">Concerns – </w:t>
      </w:r>
    </w:p>
    <w:p w14:paraId="073BF8DC" w14:textId="52D8656D" w:rsidR="001002A9" w:rsidRDefault="001002A9">
      <w:r>
        <w:t>Teachers – very keen to help students, worried about more work</w:t>
      </w:r>
      <w:r w:rsidR="002F7133">
        <w:t xml:space="preserve"> or less (front end learning curve, </w:t>
      </w:r>
      <w:r w:rsidR="007A7B06">
        <w:t>because students are learning a common process to learn new material, whenever you give them new material it is easier – falls</w:t>
      </w:r>
      <w:r w:rsidR="0088000B">
        <w:t>)</w:t>
      </w:r>
    </w:p>
    <w:p w14:paraId="21518A32" w14:textId="77777777" w:rsidR="005F6D0D" w:rsidRDefault="005F6D0D"/>
    <w:p w14:paraId="711B9854" w14:textId="77777777" w:rsidR="004002EB" w:rsidRDefault="004002EB"/>
    <w:p w14:paraId="7199F5C0" w14:textId="77777777" w:rsidR="009E2F99" w:rsidRDefault="009E2F99">
      <w:r>
        <w:br w:type="page"/>
      </w:r>
    </w:p>
    <w:p w14:paraId="52C5DB2E" w14:textId="0055AB51" w:rsidR="004002EB" w:rsidRPr="009E2F99" w:rsidRDefault="009E2F99">
      <w:pPr>
        <w:rPr>
          <w:b/>
          <w:bCs/>
        </w:rPr>
      </w:pPr>
      <w:r w:rsidRPr="009E2F99">
        <w:rPr>
          <w:b/>
          <w:bCs/>
        </w:rPr>
        <w:lastRenderedPageBreak/>
        <w:t>T</w:t>
      </w:r>
      <w:r w:rsidR="004002EB" w:rsidRPr="009E2F99">
        <w:rPr>
          <w:b/>
          <w:bCs/>
        </w:rPr>
        <w:t>radeoffs</w:t>
      </w:r>
      <w:r w:rsidRPr="009E2F99">
        <w:rPr>
          <w:b/>
          <w:bCs/>
        </w:rPr>
        <w:t xml:space="preserve"> – </w:t>
      </w:r>
    </w:p>
    <w:p w14:paraId="70F5459D" w14:textId="2872684C" w:rsidR="009E2F99" w:rsidRDefault="009E2F99">
      <w:r>
        <w:t xml:space="preserve">Great idea, but too hard – too much work to implement – I </w:t>
      </w:r>
      <w:proofErr w:type="gramStart"/>
      <w:r>
        <w:t>have to</w:t>
      </w:r>
      <w:proofErr w:type="gramEnd"/>
      <w:r>
        <w:t xml:space="preserve"> take time to do something different</w:t>
      </w:r>
    </w:p>
    <w:p w14:paraId="5B316E7C" w14:textId="49CB2480" w:rsidR="009E2F99" w:rsidRDefault="009E2F99">
      <w:r>
        <w:t>Is the benefit so great that I can’t refuse or the cost so great I can’t refuse</w:t>
      </w:r>
    </w:p>
    <w:p w14:paraId="7C22B13B" w14:textId="77777777" w:rsidR="009E2F99" w:rsidRDefault="009E2F99"/>
    <w:p w14:paraId="32A112C1" w14:textId="35FCA55B" w:rsidR="00855C7D" w:rsidRDefault="00F4155A">
      <w:r>
        <w:t>Show how they do have time</w:t>
      </w:r>
    </w:p>
    <w:p w14:paraId="67C67251" w14:textId="3370FC8A" w:rsidR="00F4155A" w:rsidRDefault="00020C71">
      <w:r>
        <w:t>Make it as easy</w:t>
      </w:r>
    </w:p>
    <w:p w14:paraId="415752B3" w14:textId="4EFB68A9" w:rsidR="00020C71" w:rsidRDefault="00020C71">
      <w:r>
        <w:t>I have the resources</w:t>
      </w:r>
    </w:p>
    <w:p w14:paraId="5BA35B63" w14:textId="0C858272" w:rsidR="00020C71" w:rsidRDefault="00020C71">
      <w:r>
        <w:t>It’s only half an hour before you use them</w:t>
      </w:r>
    </w:p>
    <w:p w14:paraId="467A7F9C" w14:textId="77777777" w:rsidR="00020C71" w:rsidRDefault="00020C71"/>
    <w:p w14:paraId="738012A5" w14:textId="7436AA10" w:rsidR="00267182" w:rsidRDefault="00267182">
      <w:r>
        <w:t>Problemsolvingmaps</w:t>
      </w:r>
      <w:r w:rsidR="005A6BDD">
        <w:t>.com</w:t>
      </w:r>
    </w:p>
    <w:p w14:paraId="2296EBAC" w14:textId="77777777" w:rsidR="005A6BDD" w:rsidRDefault="005A6BDD"/>
    <w:p w14:paraId="25BBDB4B" w14:textId="1D229118" w:rsidR="005A6BDD" w:rsidRDefault="0078476D">
      <w:r>
        <w:t xml:space="preserve">How create the appetite for implementing something that has an on cost </w:t>
      </w:r>
      <w:r w:rsidR="00097CE2">
        <w:t>and which everyone agrees with the need but too busy</w:t>
      </w:r>
    </w:p>
    <w:p w14:paraId="35A421AE" w14:textId="77777777" w:rsidR="00097CE2" w:rsidRDefault="00097CE2"/>
    <w:p w14:paraId="284E29E3" w14:textId="1D7E0A00" w:rsidR="00097CE2" w:rsidRDefault="002C53DE">
      <w:r>
        <w:t>Barriers …</w:t>
      </w:r>
    </w:p>
    <w:p w14:paraId="7CB17A79" w14:textId="77777777" w:rsidR="002C53DE" w:rsidRDefault="002C53DE"/>
    <w:p w14:paraId="6B37A478" w14:textId="5151A30A" w:rsidR="002C53DE" w:rsidRDefault="002C53DE">
      <w:r>
        <w:t>Convince – problem is big enough</w:t>
      </w:r>
    </w:p>
    <w:p w14:paraId="4D377567" w14:textId="7123063E" w:rsidR="002C53DE" w:rsidRDefault="002C53DE">
      <w:r>
        <w:t>Convince – this method is worth trying</w:t>
      </w:r>
    </w:p>
    <w:p w14:paraId="2BBDB197" w14:textId="605D18CB" w:rsidR="00D50AD9" w:rsidRDefault="00D50AD9">
      <w:r>
        <w:t>Convince – this method will make it easier for teachers once established</w:t>
      </w:r>
    </w:p>
    <w:p w14:paraId="064F77DF" w14:textId="7B13D02B" w:rsidR="002C53DE" w:rsidRDefault="002C53DE">
      <w:r>
        <w:t>Skill up time</w:t>
      </w:r>
    </w:p>
    <w:p w14:paraId="55F24E4C" w14:textId="4256E72D" w:rsidR="002C53DE" w:rsidRDefault="002C53DE">
      <w:r>
        <w:t>Context shifting – to do something a new way</w:t>
      </w:r>
    </w:p>
    <w:p w14:paraId="4245BE83" w14:textId="00931280" w:rsidR="00823F32" w:rsidRDefault="00823F32">
      <w:r>
        <w:t>Allowed to do something</w:t>
      </w:r>
      <w:r w:rsidR="00821AF0">
        <w:t xml:space="preserve"> different</w:t>
      </w:r>
    </w:p>
    <w:p w14:paraId="77F61F7A" w14:textId="77777777" w:rsidR="00823F32" w:rsidRPr="00823F32" w:rsidRDefault="00823F32" w:rsidP="00823F32">
      <w:pPr>
        <w:numPr>
          <w:ilvl w:val="0"/>
          <w:numId w:val="3"/>
        </w:numPr>
        <w:shd w:val="clear" w:color="auto" w:fill="292929"/>
        <w:spacing w:before="100" w:beforeAutospacing="1" w:after="100" w:afterAutospacing="1"/>
        <w:rPr>
          <w:rFonts w:ascii="Segoe UI" w:eastAsia="Times New Roman" w:hAnsi="Segoe UI" w:cs="Segoe UI"/>
          <w:color w:val="FFFFFF"/>
          <w:sz w:val="21"/>
          <w:szCs w:val="21"/>
          <w:lang w:val="en-AU" w:eastAsia="en-GB" w:bidi="ar-SA"/>
        </w:rPr>
      </w:pPr>
      <w:r w:rsidRPr="00823F32">
        <w:rPr>
          <w:rFonts w:ascii="Segoe UI" w:eastAsia="Times New Roman" w:hAnsi="Segoe UI" w:cs="Segoe UI"/>
          <w:color w:val="FFFFFF"/>
          <w:sz w:val="21"/>
          <w:szCs w:val="21"/>
          <w:lang w:val="en-AU" w:eastAsia="en-GB" w:bidi="ar-SA"/>
        </w:rPr>
        <w:t>does not align to state curriculum</w:t>
      </w:r>
    </w:p>
    <w:p w14:paraId="3822732D" w14:textId="77777777" w:rsidR="00823F32" w:rsidRPr="00823F32" w:rsidRDefault="00823F32" w:rsidP="00823F32">
      <w:pPr>
        <w:numPr>
          <w:ilvl w:val="0"/>
          <w:numId w:val="3"/>
        </w:numPr>
        <w:shd w:val="clear" w:color="auto" w:fill="292929"/>
        <w:spacing w:before="100" w:beforeAutospacing="1" w:after="100" w:afterAutospacing="1"/>
        <w:rPr>
          <w:rFonts w:ascii="Segoe UI" w:eastAsia="Times New Roman" w:hAnsi="Segoe UI" w:cs="Segoe UI"/>
          <w:color w:val="FFFFFF"/>
          <w:sz w:val="21"/>
          <w:szCs w:val="21"/>
          <w:lang w:val="en-AU" w:eastAsia="en-GB" w:bidi="ar-SA"/>
        </w:rPr>
      </w:pPr>
      <w:r w:rsidRPr="00823F32">
        <w:rPr>
          <w:rFonts w:ascii="Segoe UI" w:eastAsia="Times New Roman" w:hAnsi="Segoe UI" w:cs="Segoe UI"/>
          <w:color w:val="FFFFFF"/>
          <w:sz w:val="21"/>
          <w:szCs w:val="21"/>
          <w:lang w:val="en-AU" w:eastAsia="en-GB" w:bidi="ar-SA"/>
        </w:rPr>
        <w:t>there are already state and national programs that I need to incorporate</w:t>
      </w:r>
    </w:p>
    <w:p w14:paraId="1CA94676" w14:textId="77777777" w:rsidR="00823F32" w:rsidRPr="00823F32" w:rsidRDefault="00823F32" w:rsidP="00823F32">
      <w:pPr>
        <w:numPr>
          <w:ilvl w:val="0"/>
          <w:numId w:val="3"/>
        </w:numPr>
        <w:shd w:val="clear" w:color="auto" w:fill="292929"/>
        <w:spacing w:before="100" w:beforeAutospacing="1" w:after="100" w:afterAutospacing="1"/>
        <w:rPr>
          <w:rFonts w:ascii="Segoe UI" w:eastAsia="Times New Roman" w:hAnsi="Segoe UI" w:cs="Segoe UI"/>
          <w:color w:val="FFFFFF"/>
          <w:sz w:val="21"/>
          <w:szCs w:val="21"/>
          <w:lang w:val="en-AU" w:eastAsia="en-GB" w:bidi="ar-SA"/>
        </w:rPr>
      </w:pPr>
      <w:r w:rsidRPr="00823F32">
        <w:rPr>
          <w:rFonts w:ascii="Segoe UI" w:eastAsia="Times New Roman" w:hAnsi="Segoe UI" w:cs="Segoe UI"/>
          <w:color w:val="FFFFFF"/>
          <w:sz w:val="21"/>
          <w:szCs w:val="21"/>
          <w:lang w:val="en-AU" w:eastAsia="en-GB" w:bidi="ar-SA"/>
        </w:rPr>
        <w:t>does not talk to current social issues - isolated in approach</w:t>
      </w:r>
    </w:p>
    <w:p w14:paraId="2500F0CA" w14:textId="77777777" w:rsidR="00823F32" w:rsidRPr="00823F32" w:rsidRDefault="00823F32" w:rsidP="00823F32">
      <w:pPr>
        <w:numPr>
          <w:ilvl w:val="0"/>
          <w:numId w:val="3"/>
        </w:numPr>
        <w:shd w:val="clear" w:color="auto" w:fill="292929"/>
        <w:spacing w:before="100" w:beforeAutospacing="1" w:after="100" w:afterAutospacing="1"/>
        <w:rPr>
          <w:rFonts w:ascii="Segoe UI" w:eastAsia="Times New Roman" w:hAnsi="Segoe UI" w:cs="Segoe UI"/>
          <w:color w:val="FFFFFF"/>
          <w:sz w:val="21"/>
          <w:szCs w:val="21"/>
          <w:lang w:val="en-AU" w:eastAsia="en-GB" w:bidi="ar-SA"/>
        </w:rPr>
      </w:pPr>
      <w:r w:rsidRPr="00823F32">
        <w:rPr>
          <w:rFonts w:ascii="Segoe UI" w:eastAsia="Times New Roman" w:hAnsi="Segoe UI" w:cs="Segoe UI"/>
          <w:color w:val="FFFFFF"/>
          <w:sz w:val="21"/>
          <w:szCs w:val="21"/>
          <w:lang w:val="en-AU" w:eastAsia="en-GB" w:bidi="ar-SA"/>
        </w:rPr>
        <w:t>how do I produce a lesson plan that hits the KLAs (Key Learning Areas) and integrates with other subjects?</w:t>
      </w:r>
    </w:p>
    <w:p w14:paraId="302239A5" w14:textId="77777777" w:rsidR="00823F32" w:rsidRPr="00823F32" w:rsidRDefault="00823F32" w:rsidP="00823F32">
      <w:pPr>
        <w:numPr>
          <w:ilvl w:val="0"/>
          <w:numId w:val="3"/>
        </w:numPr>
        <w:shd w:val="clear" w:color="auto" w:fill="292929"/>
        <w:spacing w:before="100" w:beforeAutospacing="1" w:after="100" w:afterAutospacing="1"/>
        <w:rPr>
          <w:rFonts w:ascii="Segoe UI" w:eastAsia="Times New Roman" w:hAnsi="Segoe UI" w:cs="Segoe UI"/>
          <w:color w:val="FFFFFF"/>
          <w:sz w:val="21"/>
          <w:szCs w:val="21"/>
          <w:lang w:val="en-AU" w:eastAsia="en-GB" w:bidi="ar-SA"/>
        </w:rPr>
      </w:pPr>
      <w:r w:rsidRPr="00823F32">
        <w:rPr>
          <w:rFonts w:ascii="Segoe UI" w:eastAsia="Times New Roman" w:hAnsi="Segoe UI" w:cs="Segoe UI"/>
          <w:color w:val="FFFFFF"/>
          <w:sz w:val="21"/>
          <w:szCs w:val="21"/>
          <w:lang w:val="en-AU" w:eastAsia="en-GB" w:bidi="ar-SA"/>
        </w:rPr>
        <w:t>Where is the approval of the educational board that this is suitable?</w:t>
      </w:r>
    </w:p>
    <w:p w14:paraId="34FF04AC" w14:textId="56EA832E" w:rsidR="009D59A1" w:rsidRDefault="009D59A1">
      <w:pPr>
        <w:rPr>
          <w:rFonts w:ascii="Segoe UI" w:hAnsi="Segoe UI" w:cs="Segoe UI"/>
          <w:color w:val="FFFFFF"/>
          <w:sz w:val="21"/>
          <w:szCs w:val="21"/>
          <w:shd w:val="clear" w:color="auto" w:fill="292929"/>
        </w:rPr>
      </w:pPr>
      <w:r>
        <w:rPr>
          <w:rFonts w:ascii="Segoe UI" w:hAnsi="Segoe UI" w:cs="Segoe UI"/>
          <w:color w:val="FFFFFF"/>
          <w:sz w:val="21"/>
          <w:szCs w:val="21"/>
          <w:shd w:val="clear" w:color="auto" w:fill="292929"/>
        </w:rPr>
        <w:t>at stage-gates there are level-set exams - how does this prepare the students to do well according to the state measures?</w:t>
      </w:r>
    </w:p>
    <w:p w14:paraId="4D61CF8D" w14:textId="4087CE38" w:rsidR="009D59A1" w:rsidRDefault="009D59A1">
      <w:pPr>
        <w:rPr>
          <w:b/>
          <w:bCs/>
        </w:rPr>
      </w:pPr>
      <w:r>
        <w:rPr>
          <w:rFonts w:ascii="Segoe UI" w:hAnsi="Segoe UI" w:cs="Segoe UI"/>
          <w:color w:val="FFFFFF"/>
          <w:sz w:val="21"/>
          <w:szCs w:val="21"/>
          <w:shd w:val="clear" w:color="auto" w:fill="292929"/>
        </w:rPr>
        <w:t>does the training use inclusive language?  Is it in a cultural context for the students?</w:t>
      </w:r>
    </w:p>
    <w:p w14:paraId="6BF15A57" w14:textId="77777777" w:rsidR="009D59A1" w:rsidRDefault="009D59A1">
      <w:pPr>
        <w:rPr>
          <w:b/>
          <w:bCs/>
        </w:rPr>
      </w:pPr>
    </w:p>
    <w:p w14:paraId="4028E0F4" w14:textId="3C643927" w:rsidR="00823F32" w:rsidRPr="000777E1" w:rsidRDefault="000777E1">
      <w:pPr>
        <w:rPr>
          <w:b/>
          <w:bCs/>
        </w:rPr>
      </w:pPr>
      <w:r w:rsidRPr="000777E1">
        <w:rPr>
          <w:b/>
          <w:bCs/>
        </w:rPr>
        <w:t xml:space="preserve">Timing – </w:t>
      </w:r>
    </w:p>
    <w:p w14:paraId="429F14F9" w14:textId="77777777" w:rsidR="000777E1" w:rsidRDefault="000777E1"/>
    <w:p w14:paraId="04953613" w14:textId="223192C9" w:rsidR="000777E1" w:rsidRDefault="000777E1">
      <w:r>
        <w:t>Post covid problem</w:t>
      </w:r>
      <w:r w:rsidR="005E4E62">
        <w:t xml:space="preserve"> – both an opportunity and a problem</w:t>
      </w:r>
    </w:p>
    <w:p w14:paraId="2E4685FF" w14:textId="77777777" w:rsidR="000777E1" w:rsidRDefault="000777E1"/>
    <w:p w14:paraId="74157AED" w14:textId="77777777" w:rsidR="00E1013B" w:rsidRDefault="00E1013B"/>
    <w:p w14:paraId="35FCD12F" w14:textId="5E74229E" w:rsidR="00E1013B" w:rsidRDefault="00E1013B">
      <w:r>
        <w:t xml:space="preserve">Purpose – </w:t>
      </w:r>
    </w:p>
    <w:p w14:paraId="716166DE" w14:textId="77777777" w:rsidR="00E1013B" w:rsidRDefault="00E1013B"/>
    <w:p w14:paraId="2896885C" w14:textId="3156B69B" w:rsidR="00E1013B" w:rsidRDefault="00E1013B">
      <w:pPr>
        <w:rPr>
          <w:b/>
          <w:bCs/>
        </w:rPr>
      </w:pPr>
      <w:r>
        <w:t xml:space="preserve">As a result of this </w:t>
      </w:r>
      <w:proofErr w:type="gramStart"/>
      <w:r>
        <w:t>email</w:t>
      </w:r>
      <w:proofErr w:type="gramEnd"/>
      <w:r w:rsidR="00FE48F2">
        <w:t xml:space="preserve"> I want the superintendents to be intrigued enough to want </w:t>
      </w:r>
      <w:r w:rsidR="00FE48F2" w:rsidRPr="00386E9E">
        <w:rPr>
          <w:b/>
          <w:bCs/>
        </w:rPr>
        <w:t xml:space="preserve">to </w:t>
      </w:r>
      <w:r w:rsidR="00101894">
        <w:rPr>
          <w:b/>
          <w:bCs/>
        </w:rPr>
        <w:t>me to come in and demonstrate a lesson</w:t>
      </w:r>
    </w:p>
    <w:p w14:paraId="3A80D78A" w14:textId="2E9D88D7" w:rsidR="00B80456" w:rsidRDefault="00B80456">
      <w:r w:rsidRPr="0085234F">
        <w:lastRenderedPageBreak/>
        <w:t xml:space="preserve">As a result of this </w:t>
      </w:r>
      <w:proofErr w:type="gramStart"/>
      <w:r w:rsidRPr="0085234F">
        <w:t>email</w:t>
      </w:r>
      <w:proofErr w:type="gramEnd"/>
      <w:r w:rsidRPr="0085234F">
        <w:t xml:space="preserve"> I want the superintendents to be intrigued enough to invite</w:t>
      </w:r>
      <w:r w:rsidR="0085234F" w:rsidRPr="0085234F">
        <w:t xml:space="preserve"> me to work with one eager teacher to prepare a demonstration lesson</w:t>
      </w:r>
    </w:p>
    <w:p w14:paraId="0654EB25" w14:textId="77777777" w:rsidR="00086032" w:rsidRDefault="00086032"/>
    <w:p w14:paraId="27C5344D" w14:textId="59267D7E" w:rsidR="00086032" w:rsidRDefault="00086032">
      <w:r>
        <w:t>DRAFT EMAIL ……</w:t>
      </w:r>
    </w:p>
    <w:p w14:paraId="5B69849D" w14:textId="77777777" w:rsidR="00086032" w:rsidRDefault="00086032"/>
    <w:p w14:paraId="4C3D2CC1" w14:textId="2ECD3B9E" w:rsidR="00482FA1" w:rsidRDefault="00482FA1">
      <w:r>
        <w:t>Hello Fred,</w:t>
      </w:r>
    </w:p>
    <w:p w14:paraId="07DFEB24" w14:textId="77777777" w:rsidR="00482FA1" w:rsidRDefault="00482FA1"/>
    <w:p w14:paraId="09E5B987" w14:textId="74085D14" w:rsidR="00086032" w:rsidRDefault="00086032">
      <w:r>
        <w:t xml:space="preserve">Context – </w:t>
      </w:r>
      <w:r w:rsidR="00482FA1">
        <w:t>Thank you for speaking at last Friday’s Chamber meeting</w:t>
      </w:r>
      <w:r w:rsidR="00C31B12">
        <w:t xml:space="preserve"> on the state of the district education. We enjoyed hearing from you</w:t>
      </w:r>
      <w:r w:rsidR="008D58B3">
        <w:t xml:space="preserve"> and </w:t>
      </w:r>
      <w:r w:rsidR="00C50AA8">
        <w:t xml:space="preserve">that students are starting to catch up after the challenges of learning during covid. We were however </w:t>
      </w:r>
      <w:r w:rsidR="008D58B3">
        <w:t>saddened to hear that now only 25% are at grade level</w:t>
      </w:r>
      <w:r w:rsidR="00C50AA8">
        <w:t xml:space="preserve">, which is even lower than </w:t>
      </w:r>
      <w:r w:rsidR="00A144F1">
        <w:t>the pre-covid level of a low 40%.</w:t>
      </w:r>
    </w:p>
    <w:p w14:paraId="75589274" w14:textId="77777777" w:rsidR="00086032" w:rsidRDefault="00086032"/>
    <w:p w14:paraId="7336B0F8" w14:textId="6EDEA6C1" w:rsidR="00086032" w:rsidRDefault="002055D1">
      <w:r>
        <w:t xml:space="preserve">Process </w:t>
      </w:r>
      <w:r w:rsidR="00086032">
        <w:t xml:space="preserve">Trigger – </w:t>
      </w:r>
      <w:r w:rsidR="00C31B12">
        <w:t xml:space="preserve">I wanted to follow up </w:t>
      </w:r>
      <w:r w:rsidR="00662A05">
        <w:t xml:space="preserve">with an idea for </w:t>
      </w:r>
      <w:r w:rsidR="00393396">
        <w:t>helping lift student outcomes in math.</w:t>
      </w:r>
    </w:p>
    <w:p w14:paraId="5D1002B9" w14:textId="77777777" w:rsidR="002055D1" w:rsidRDefault="002055D1"/>
    <w:p w14:paraId="3322A3C5" w14:textId="1FACA001" w:rsidR="002055D1" w:rsidRDefault="002055D1" w:rsidP="002055D1">
      <w:r>
        <w:t xml:space="preserve">Substantive trigger – we see an </w:t>
      </w:r>
      <w:r>
        <w:t>opportunity in our post covid world to help students get back to where they were more quickly</w:t>
      </w:r>
    </w:p>
    <w:p w14:paraId="6141C4AA" w14:textId="77777777" w:rsidR="002055D1" w:rsidRDefault="002055D1"/>
    <w:p w14:paraId="64AFB5D2" w14:textId="6BA079D0" w:rsidR="00086032" w:rsidRDefault="00086032">
      <w:r>
        <w:t>Question –</w:t>
      </w:r>
      <w:r w:rsidR="00393396">
        <w:t xml:space="preserve"> </w:t>
      </w:r>
      <w:r w:rsidR="002F74E0">
        <w:t>What opportunity?</w:t>
      </w:r>
    </w:p>
    <w:p w14:paraId="1A1C0EEC" w14:textId="77777777" w:rsidR="00086032" w:rsidRDefault="00086032"/>
    <w:p w14:paraId="710A8A5B" w14:textId="3D57D321" w:rsidR="007C15D8" w:rsidRDefault="00086032">
      <w:proofErr w:type="gramStart"/>
      <w:r>
        <w:t>So</w:t>
      </w:r>
      <w:proofErr w:type="gramEnd"/>
      <w:r>
        <w:t xml:space="preserve"> what – </w:t>
      </w:r>
      <w:r w:rsidR="003C201D">
        <w:t xml:space="preserve">I would like to </w:t>
      </w:r>
      <w:r w:rsidR="00E92AFC">
        <w:t>work with teachers</w:t>
      </w:r>
      <w:r w:rsidR="007C5AE6">
        <w:t>’</w:t>
      </w:r>
      <w:r w:rsidR="00E92AFC">
        <w:t xml:space="preserve"> aides to </w:t>
      </w:r>
      <w:r w:rsidR="003C201D">
        <w:t xml:space="preserve">help students </w:t>
      </w:r>
      <w:r w:rsidR="00AD6DB0">
        <w:t>leapfrog</w:t>
      </w:r>
      <w:r w:rsidR="00E92AFC">
        <w:t xml:space="preserve"> their learning around mathematics to help them catch up </w:t>
      </w:r>
      <w:r w:rsidR="00844F8A">
        <w:t xml:space="preserve">or even go beyond our pre covid levels. </w:t>
      </w:r>
    </w:p>
    <w:p w14:paraId="67F32384" w14:textId="77777777" w:rsidR="007C15D8" w:rsidRDefault="007C15D8"/>
    <w:p w14:paraId="633A8D92" w14:textId="15E45047" w:rsidR="00B06541" w:rsidRDefault="00B06541">
      <w:proofErr w:type="gramStart"/>
      <w:r>
        <w:t>So</w:t>
      </w:r>
      <w:proofErr w:type="gramEnd"/>
      <w:r>
        <w:t xml:space="preserve"> what </w:t>
      </w:r>
      <w:r w:rsidR="002055D1">
        <w:t>–</w:t>
      </w:r>
      <w:r>
        <w:t xml:space="preserve"> </w:t>
      </w:r>
    </w:p>
    <w:p w14:paraId="79E07233" w14:textId="77777777" w:rsidR="00B06541" w:rsidRDefault="00B06541"/>
    <w:p w14:paraId="00787EE5" w14:textId="77777777" w:rsidR="00CD1FD6" w:rsidRDefault="00AC0A7D" w:rsidP="00CF0959">
      <w:r>
        <w:t>1</w:t>
      </w:r>
      <w:r>
        <w:t xml:space="preserve"> – </w:t>
      </w:r>
    </w:p>
    <w:p w14:paraId="6EED2C6D" w14:textId="664070F4" w:rsidR="00AC0A7D" w:rsidRDefault="00CD1FD6" w:rsidP="00CF0959">
      <w:r>
        <w:t xml:space="preserve">2 - </w:t>
      </w:r>
      <w:r w:rsidR="00AC0A7D">
        <w:t>agree to explore</w:t>
      </w:r>
      <w:r w:rsidR="00AC0A7D">
        <w:t xml:space="preserve"> </w:t>
      </w:r>
      <w:proofErr w:type="spellStart"/>
      <w:r w:rsidR="00AC0A7D">
        <w:t>Problemsolvingmaps</w:t>
      </w:r>
      <w:proofErr w:type="spellEnd"/>
      <w:r w:rsidR="00AC0A7D">
        <w:t xml:space="preserve"> as a methodology to bring students to a higher level of proficiency</w:t>
      </w:r>
      <w:r w:rsidR="004B0F83">
        <w:t xml:space="preserve"> in key learning 1.1.a, 2.b algebra at xxx level, </w:t>
      </w:r>
      <w:proofErr w:type="spellStart"/>
      <w:r w:rsidR="004B0F83">
        <w:t>etc</w:t>
      </w:r>
      <w:proofErr w:type="spellEnd"/>
    </w:p>
    <w:p w14:paraId="1E8D6821" w14:textId="5FB42AC4" w:rsidR="00CF0959" w:rsidRDefault="00AC0A7D" w:rsidP="00CF0959">
      <w:r>
        <w:t>2</w:t>
      </w:r>
      <w:r w:rsidR="00CF0959">
        <w:t xml:space="preserve"> – work with you to identify a small number of teachers</w:t>
      </w:r>
      <w:r w:rsidR="007C5AE6">
        <w:t>’</w:t>
      </w:r>
      <w:r w:rsidR="00CF0959">
        <w:t xml:space="preserve"> aides who could work with me on this</w:t>
      </w:r>
    </w:p>
    <w:p w14:paraId="360DBACC" w14:textId="1217BE75" w:rsidR="00CF0959" w:rsidRPr="0085234F" w:rsidRDefault="00AC0A7D" w:rsidP="00CF0959">
      <w:r>
        <w:t>3</w:t>
      </w:r>
      <w:r w:rsidR="00CF0959">
        <w:t xml:space="preserve"> – agree a plan for working with them to introduce the approach into an agreed number of classrooms as a pilot</w:t>
      </w:r>
    </w:p>
    <w:p w14:paraId="2EC51F48" w14:textId="47C3F661" w:rsidR="00086032" w:rsidRDefault="00086032"/>
    <w:p w14:paraId="067C5523" w14:textId="77777777" w:rsidR="0085234F" w:rsidRDefault="0085234F">
      <w:pPr>
        <w:rPr>
          <w:b/>
          <w:bCs/>
        </w:rPr>
      </w:pPr>
    </w:p>
    <w:p w14:paraId="6472143F" w14:textId="5E9DB838" w:rsidR="00B64E0F" w:rsidRDefault="0010426F">
      <w:pPr>
        <w:rPr>
          <w:b/>
          <w:bCs/>
        </w:rPr>
      </w:pPr>
      <w:r>
        <w:rPr>
          <w:b/>
          <w:bCs/>
        </w:rPr>
        <w:t>Hook, relevance to all stakeholders</w:t>
      </w:r>
      <w:r w:rsidR="00D75E08">
        <w:rPr>
          <w:b/>
          <w:bCs/>
        </w:rPr>
        <w:t xml:space="preserve"> who all have different needs to meet</w:t>
      </w:r>
    </w:p>
    <w:p w14:paraId="45793D00" w14:textId="265AD4AD" w:rsidR="00D75E08" w:rsidRDefault="00D75E08">
      <w:pPr>
        <w:rPr>
          <w:b/>
          <w:bCs/>
        </w:rPr>
      </w:pPr>
      <w:r>
        <w:rPr>
          <w:b/>
          <w:bCs/>
        </w:rPr>
        <w:t xml:space="preserve">No one size fits all comms, temptation to send one email to all, but may need to tailor it and be </w:t>
      </w:r>
      <w:proofErr w:type="gramStart"/>
      <w:r>
        <w:rPr>
          <w:b/>
          <w:bCs/>
        </w:rPr>
        <w:t>absolutely clear</w:t>
      </w:r>
      <w:proofErr w:type="gramEnd"/>
      <w:r>
        <w:rPr>
          <w:b/>
          <w:bCs/>
        </w:rPr>
        <w:t xml:space="preserve"> what you are asking for</w:t>
      </w:r>
      <w:r w:rsidR="00957A8B">
        <w:rPr>
          <w:b/>
          <w:bCs/>
        </w:rPr>
        <w:t xml:space="preserve"> … but break it down, don’t go for gold straight away</w:t>
      </w:r>
      <w:r w:rsidR="00546D2B">
        <w:rPr>
          <w:b/>
          <w:bCs/>
        </w:rPr>
        <w:t>, might need to let go a bit</w:t>
      </w:r>
    </w:p>
    <w:p w14:paraId="0EE910F8" w14:textId="740972DA" w:rsidR="00546D2B" w:rsidRDefault="00FE7176">
      <w:pPr>
        <w:rPr>
          <w:b/>
          <w:bCs/>
        </w:rPr>
      </w:pPr>
      <w:r>
        <w:rPr>
          <w:b/>
          <w:bCs/>
        </w:rPr>
        <w:t>Bottom line up front</w:t>
      </w:r>
    </w:p>
    <w:p w14:paraId="69CD7A7C" w14:textId="77777777" w:rsidR="0085234F" w:rsidRPr="00101894" w:rsidRDefault="0085234F"/>
    <w:p w14:paraId="07BB42FB" w14:textId="77777777" w:rsidR="00FE48F2" w:rsidRDefault="00FE48F2"/>
    <w:p w14:paraId="02397C27" w14:textId="77777777" w:rsidR="00FE48F2" w:rsidRDefault="00FE48F2"/>
    <w:p w14:paraId="17907FE3" w14:textId="77777777" w:rsidR="000777E1" w:rsidRDefault="000777E1"/>
    <w:p w14:paraId="71E1B619" w14:textId="77777777" w:rsidR="002C53DE" w:rsidRDefault="002C53DE"/>
    <w:p w14:paraId="60156040" w14:textId="77777777" w:rsidR="00097CE2" w:rsidRDefault="00097CE2"/>
    <w:p w14:paraId="18FC5193" w14:textId="77777777" w:rsidR="005A6BDD" w:rsidRDefault="005A6BDD"/>
    <w:p w14:paraId="5466A1AF" w14:textId="77777777" w:rsidR="009E2F99" w:rsidRDefault="009E2F99"/>
    <w:p w14:paraId="05EB5E51" w14:textId="77777777" w:rsidR="00A17501" w:rsidRDefault="00A17501"/>
    <w:p w14:paraId="67F2A8F4" w14:textId="7424AD1A" w:rsidR="00272CE2" w:rsidRDefault="00272CE2">
      <w:r>
        <w:t xml:space="preserve"> </w:t>
      </w:r>
    </w:p>
    <w:p w14:paraId="54DA0143" w14:textId="77777777" w:rsidR="001B4158" w:rsidRDefault="001B4158"/>
    <w:p w14:paraId="4308621A" w14:textId="77777777" w:rsidR="00F04CDB" w:rsidRDefault="00F04CDB"/>
    <w:p w14:paraId="1BAC95C4" w14:textId="77777777" w:rsidR="00533331" w:rsidRDefault="00533331"/>
    <w:p w14:paraId="41E5B5E6" w14:textId="2CB498CA" w:rsidR="00407E44" w:rsidRDefault="00407E44">
      <w:r>
        <w:br w:type="page"/>
      </w:r>
    </w:p>
    <w:p w14:paraId="62092A72" w14:textId="77777777" w:rsidR="00407E44" w:rsidRDefault="00407E44"/>
    <w:p w14:paraId="76B4C877" w14:textId="2D3DA2D6" w:rsidR="007152FA" w:rsidRDefault="007866FE">
      <w:r>
        <w:t>To School districts</w:t>
      </w:r>
    </w:p>
    <w:p w14:paraId="13C089D2" w14:textId="5C73EFA4" w:rsidR="007866FE" w:rsidRDefault="007866FE"/>
    <w:p w14:paraId="66BD42D0" w14:textId="5BED52FF" w:rsidR="007866FE" w:rsidRDefault="007866FE">
      <w:r>
        <w:t xml:space="preserve">Thank you for speaking at </w:t>
      </w:r>
      <w:r w:rsidR="00EF7E6A">
        <w:t>last Friday’s</w:t>
      </w:r>
      <w:r>
        <w:t xml:space="preserve"> Chamber Café</w:t>
      </w:r>
      <w:r w:rsidR="00EF7E6A">
        <w:t>.</w:t>
      </w:r>
      <w:r>
        <w:t xml:space="preserve"> </w:t>
      </w:r>
      <w:r w:rsidR="00EF7E6A">
        <w:t>Y</w:t>
      </w:r>
      <w:r>
        <w:t>ou presented useful information. Thank you also for allowing me to introduce you to two teaching methodologies.  The first is particular to math education and the second relates to helping students think</w:t>
      </w:r>
      <w:r w:rsidR="00EF7E6A">
        <w:t>,</w:t>
      </w:r>
      <w:r>
        <w:t xml:space="preserve"> in general. Both of these programs are independent of curricula and not contrary to </w:t>
      </w:r>
      <w:r w:rsidR="00EF7E6A">
        <w:t>any</w:t>
      </w:r>
      <w:r>
        <w:t xml:space="preserve"> State requirement.  Both also have three basic parts to them. Both programs enable students to </w:t>
      </w:r>
      <w:r w:rsidR="00EF7E6A">
        <w:t>‘</w:t>
      </w:r>
      <w:r>
        <w:t>learn</w:t>
      </w:r>
      <w:r w:rsidR="00EF7E6A">
        <w:t>’</w:t>
      </w:r>
      <w:r>
        <w:t xml:space="preserve"> rather than </w:t>
      </w:r>
      <w:r w:rsidR="00EF7E6A">
        <w:t>‘</w:t>
      </w:r>
      <w:r>
        <w:t>be taught</w:t>
      </w:r>
      <w:r w:rsidR="00EF7E6A">
        <w:t>’</w:t>
      </w:r>
      <w:r>
        <w:t xml:space="preserve">. Yet, the role of the teacher is vital to their success. The programs are of the “train the teacher” model.  What this means is that the students are introduced to the ideas by the teacher and not through a canned program.  </w:t>
      </w:r>
      <w:r w:rsidR="00EF7E6A">
        <w:t xml:space="preserve">What this means to the students, is that they will be able to apply what they learned over and over. </w:t>
      </w:r>
      <w:r>
        <w:t xml:space="preserve"> So, what are they?</w:t>
      </w:r>
    </w:p>
    <w:p w14:paraId="58B215DA" w14:textId="42FD2ECD" w:rsidR="007866FE" w:rsidRDefault="007866FE"/>
    <w:p w14:paraId="05F949D0" w14:textId="5C862BBE" w:rsidR="007866FE" w:rsidRDefault="007866FE">
      <w:r>
        <w:t>The first program is called Problem Solving Maps, which was developed by a college professor to help his nephews</w:t>
      </w:r>
      <w:r w:rsidR="00EF7E6A">
        <w:t>. He</w:t>
      </w:r>
      <w:r>
        <w:t xml:space="preserve"> then expanded the ideas in his </w:t>
      </w:r>
      <w:r w:rsidR="00EF7E6A">
        <w:t>math</w:t>
      </w:r>
      <w:r>
        <w:t xml:space="preserve"> classes.  The three levels to the program are:</w:t>
      </w:r>
    </w:p>
    <w:p w14:paraId="4FD8B259" w14:textId="6AF0DEB8" w:rsidR="007866FE" w:rsidRDefault="007866FE" w:rsidP="007866FE">
      <w:pPr>
        <w:pStyle w:val="ListParagraph"/>
        <w:numPr>
          <w:ilvl w:val="0"/>
          <w:numId w:val="1"/>
        </w:numPr>
      </w:pPr>
      <w:r>
        <w:t>Level 1 – Definitions and Basic rules</w:t>
      </w:r>
    </w:p>
    <w:p w14:paraId="4DCD75D0" w14:textId="2B0B96AC" w:rsidR="007866FE" w:rsidRDefault="007866FE" w:rsidP="007866FE">
      <w:pPr>
        <w:pStyle w:val="ListParagraph"/>
        <w:numPr>
          <w:ilvl w:val="0"/>
          <w:numId w:val="1"/>
        </w:numPr>
      </w:pPr>
      <w:r>
        <w:t>Level 2 – Combining rules to solve more complicated problems</w:t>
      </w:r>
    </w:p>
    <w:p w14:paraId="76A011F5" w14:textId="42F74A07" w:rsidR="007866FE" w:rsidRDefault="007866FE" w:rsidP="007866FE">
      <w:pPr>
        <w:pStyle w:val="ListParagraph"/>
        <w:numPr>
          <w:ilvl w:val="0"/>
          <w:numId w:val="1"/>
        </w:numPr>
      </w:pPr>
      <w:r>
        <w:t>Level 3 – Learning how to break harder problems, particularly word problems, into smaller chunks that can be solved</w:t>
      </w:r>
    </w:p>
    <w:p w14:paraId="23DFCF47" w14:textId="11E84846" w:rsidR="007866FE" w:rsidRDefault="007866FE" w:rsidP="007866FE">
      <w:r>
        <w:t xml:space="preserve">The program </w:t>
      </w:r>
      <w:r w:rsidR="00EF7E6A">
        <w:t>builds student confidence because it</w:t>
      </w:r>
      <w:r>
        <w:t xml:space="preserve"> is </w:t>
      </w:r>
      <w:r w:rsidR="00EF7E6A">
        <w:t>the</w:t>
      </w:r>
      <w:r>
        <w:t xml:space="preserve"> student, not the teacher, who develops the rules for solving problems. The program </w:t>
      </w:r>
      <w:r w:rsidR="00EF7E6A">
        <w:t xml:space="preserve">allows the teacher to </w:t>
      </w:r>
      <w:r>
        <w:t xml:space="preserve">enable </w:t>
      </w:r>
      <w:r w:rsidR="007E7739">
        <w:t>students to work at their own pace, work individually or work in a team</w:t>
      </w:r>
      <w:r w:rsidR="00EF7E6A">
        <w:t xml:space="preserve"> and t</w:t>
      </w:r>
      <w:r w:rsidR="007E7739">
        <w:t>he students also have fun while learning.</w:t>
      </w:r>
    </w:p>
    <w:p w14:paraId="5DF36216" w14:textId="5D06DF3A" w:rsidR="007E7739" w:rsidRDefault="007E7739" w:rsidP="007866FE"/>
    <w:p w14:paraId="6BAE89DC" w14:textId="0238B891" w:rsidR="007E7739" w:rsidRDefault="007E7739" w:rsidP="007866FE">
      <w:r>
        <w:t>The second program is called TOC for Education and is designed to help students learn core thinking skills. These skills, also, will be used again and again by the students, enabling quicker and more thorough learning throughout their time in school and beyond.  The three parts to this methodology are:</w:t>
      </w:r>
    </w:p>
    <w:p w14:paraId="775502AB" w14:textId="7EACF379" w:rsidR="007E7739" w:rsidRDefault="007E7739" w:rsidP="007E7739">
      <w:pPr>
        <w:pStyle w:val="ListParagraph"/>
        <w:numPr>
          <w:ilvl w:val="0"/>
          <w:numId w:val="2"/>
        </w:numPr>
      </w:pPr>
      <w:r>
        <w:t>Part 1 – Conflict Resolution (called Clouds)</w:t>
      </w:r>
    </w:p>
    <w:p w14:paraId="4C0562DD" w14:textId="05F54377" w:rsidR="007E7739" w:rsidRDefault="007E7739" w:rsidP="007E7739">
      <w:pPr>
        <w:pStyle w:val="ListParagraph"/>
        <w:numPr>
          <w:ilvl w:val="0"/>
          <w:numId w:val="2"/>
        </w:numPr>
      </w:pPr>
      <w:r>
        <w:t>Part 2 – Recognizing and overcoming obstacles (called an Ambitious Target)</w:t>
      </w:r>
    </w:p>
    <w:p w14:paraId="2D29ECBF" w14:textId="2BBF66C5" w:rsidR="007E7739" w:rsidRDefault="007E7739" w:rsidP="007E7739">
      <w:pPr>
        <w:pStyle w:val="ListParagraph"/>
        <w:numPr>
          <w:ilvl w:val="0"/>
          <w:numId w:val="2"/>
        </w:numPr>
      </w:pPr>
      <w:r>
        <w:t>Part 3 – Understanding consequences of decisions (called a Branch)</w:t>
      </w:r>
    </w:p>
    <w:p w14:paraId="68D669A8" w14:textId="38535BDB" w:rsidR="007E7739" w:rsidRDefault="007E7739" w:rsidP="007E7739">
      <w:r>
        <w:t>Again, these ideas are explained to students by their teachers, are learned by students at their own pace and can be used individually or in groups.</w:t>
      </w:r>
    </w:p>
    <w:p w14:paraId="70F7BF6A" w14:textId="6B77440F" w:rsidR="007E7739" w:rsidRDefault="007E7739" w:rsidP="007E7739"/>
    <w:p w14:paraId="597AEBB5" w14:textId="2499AB48" w:rsidR="007E7739" w:rsidRDefault="007E7739" w:rsidP="007E7739">
      <w:r>
        <w:t xml:space="preserve">Both programs have been used successfully in the U.S. and throughout the world, in large districts and in small districts, in prosperous districts and in poor ones.  </w:t>
      </w:r>
    </w:p>
    <w:p w14:paraId="364CAAA5" w14:textId="363B4C57" w:rsidR="007E7739" w:rsidRDefault="007E7739" w:rsidP="007E7739"/>
    <w:p w14:paraId="164A13EF" w14:textId="77777777" w:rsidR="00EF7E6A" w:rsidRDefault="007E7739" w:rsidP="007E7739">
      <w:r>
        <w:t xml:space="preserve">I would be excited to work with you in bringing these programs to our districts and to Jefferson County. </w:t>
      </w:r>
      <w:r w:rsidR="00EF7E6A">
        <w:t xml:space="preserve">I will follow up with you later this week. </w:t>
      </w:r>
    </w:p>
    <w:p w14:paraId="0EFB7E11" w14:textId="77777777" w:rsidR="00EF7E6A" w:rsidRDefault="00EF7E6A" w:rsidP="007E7739"/>
    <w:p w14:paraId="77D58270" w14:textId="61200F2A" w:rsidR="007E7739" w:rsidRDefault="007E7739" w:rsidP="00EF7E6A">
      <w:r>
        <w:t>You can find out more about these methods at:</w:t>
      </w:r>
    </w:p>
    <w:p w14:paraId="2A6CB3B6" w14:textId="3E4C21D1" w:rsidR="007E7739" w:rsidRDefault="007E7739" w:rsidP="007E7739">
      <w:r>
        <w:t>Problemsolvingmaps.com</w:t>
      </w:r>
    </w:p>
    <w:p w14:paraId="09BA2A91" w14:textId="11217970" w:rsidR="007E7739" w:rsidRDefault="007E7739" w:rsidP="007E7739">
      <w:r>
        <w:lastRenderedPageBreak/>
        <w:t>TOCforeducation.com</w:t>
      </w:r>
    </w:p>
    <w:p w14:paraId="4C3C889E" w14:textId="4951E173" w:rsidR="007E7739" w:rsidRDefault="007E7739" w:rsidP="007E7739"/>
    <w:p w14:paraId="741BEA7B" w14:textId="5FAC293A" w:rsidR="007E7739" w:rsidRDefault="007E7739" w:rsidP="007E7739">
      <w:r>
        <w:t>Sincerely,</w:t>
      </w:r>
    </w:p>
    <w:p w14:paraId="723D5375" w14:textId="77777777" w:rsidR="007E7739" w:rsidRDefault="007E7739" w:rsidP="007E7739"/>
    <w:sectPr w:rsidR="007E7739" w:rsidSect="00B5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22F87"/>
    <w:multiLevelType w:val="multilevel"/>
    <w:tmpl w:val="FA00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3E5235"/>
    <w:multiLevelType w:val="hybridMultilevel"/>
    <w:tmpl w:val="FE5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C774E"/>
    <w:multiLevelType w:val="hybridMultilevel"/>
    <w:tmpl w:val="6776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713235">
    <w:abstractNumId w:val="1"/>
  </w:num>
  <w:num w:numId="2" w16cid:durableId="687101204">
    <w:abstractNumId w:val="2"/>
  </w:num>
  <w:num w:numId="3" w16cid:durableId="18509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FE"/>
    <w:rsid w:val="00020C71"/>
    <w:rsid w:val="00026866"/>
    <w:rsid w:val="000777E1"/>
    <w:rsid w:val="00086032"/>
    <w:rsid w:val="000912AC"/>
    <w:rsid w:val="00097CE2"/>
    <w:rsid w:val="001002A9"/>
    <w:rsid w:val="00101894"/>
    <w:rsid w:val="0010426F"/>
    <w:rsid w:val="00130979"/>
    <w:rsid w:val="001B4158"/>
    <w:rsid w:val="002055D1"/>
    <w:rsid w:val="00246DE9"/>
    <w:rsid w:val="00254AFE"/>
    <w:rsid w:val="00267182"/>
    <w:rsid w:val="00272CE2"/>
    <w:rsid w:val="0028281B"/>
    <w:rsid w:val="002C53DE"/>
    <w:rsid w:val="002F7133"/>
    <w:rsid w:val="002F74E0"/>
    <w:rsid w:val="00386E9E"/>
    <w:rsid w:val="00393396"/>
    <w:rsid w:val="003B68BD"/>
    <w:rsid w:val="003C201D"/>
    <w:rsid w:val="003F5F5C"/>
    <w:rsid w:val="004002EB"/>
    <w:rsid w:val="00407E44"/>
    <w:rsid w:val="00411A1F"/>
    <w:rsid w:val="0043625D"/>
    <w:rsid w:val="00450250"/>
    <w:rsid w:val="00482FA1"/>
    <w:rsid w:val="004B0F83"/>
    <w:rsid w:val="00533331"/>
    <w:rsid w:val="0054012E"/>
    <w:rsid w:val="00546D2B"/>
    <w:rsid w:val="005961C8"/>
    <w:rsid w:val="005A6BDD"/>
    <w:rsid w:val="005E4E62"/>
    <w:rsid w:val="005F42BF"/>
    <w:rsid w:val="005F6D0D"/>
    <w:rsid w:val="005F76DA"/>
    <w:rsid w:val="00662A05"/>
    <w:rsid w:val="007046B5"/>
    <w:rsid w:val="007152FA"/>
    <w:rsid w:val="00731148"/>
    <w:rsid w:val="0078476D"/>
    <w:rsid w:val="007866FE"/>
    <w:rsid w:val="007A06BB"/>
    <w:rsid w:val="007A7B06"/>
    <w:rsid w:val="007C15D8"/>
    <w:rsid w:val="007C5AE6"/>
    <w:rsid w:val="007E7739"/>
    <w:rsid w:val="00821AF0"/>
    <w:rsid w:val="00823F32"/>
    <w:rsid w:val="00844F8A"/>
    <w:rsid w:val="008470B4"/>
    <w:rsid w:val="0085234F"/>
    <w:rsid w:val="00855C7D"/>
    <w:rsid w:val="0088000B"/>
    <w:rsid w:val="00880717"/>
    <w:rsid w:val="008D58B3"/>
    <w:rsid w:val="00947A6F"/>
    <w:rsid w:val="00957A8B"/>
    <w:rsid w:val="00962AA6"/>
    <w:rsid w:val="0099748F"/>
    <w:rsid w:val="009D59A1"/>
    <w:rsid w:val="009E2F99"/>
    <w:rsid w:val="00A065BD"/>
    <w:rsid w:val="00A07914"/>
    <w:rsid w:val="00A144F1"/>
    <w:rsid w:val="00A17501"/>
    <w:rsid w:val="00AC0A7D"/>
    <w:rsid w:val="00AD6DB0"/>
    <w:rsid w:val="00B06541"/>
    <w:rsid w:val="00B52276"/>
    <w:rsid w:val="00B64E0F"/>
    <w:rsid w:val="00B80456"/>
    <w:rsid w:val="00BB4A56"/>
    <w:rsid w:val="00C31B12"/>
    <w:rsid w:val="00C50AA8"/>
    <w:rsid w:val="00C73EEE"/>
    <w:rsid w:val="00CD1FD6"/>
    <w:rsid w:val="00CF0959"/>
    <w:rsid w:val="00D128A3"/>
    <w:rsid w:val="00D50AD9"/>
    <w:rsid w:val="00D75E08"/>
    <w:rsid w:val="00D91073"/>
    <w:rsid w:val="00DB55F1"/>
    <w:rsid w:val="00E1013B"/>
    <w:rsid w:val="00E54B67"/>
    <w:rsid w:val="00E64A58"/>
    <w:rsid w:val="00E92AFC"/>
    <w:rsid w:val="00EF7E6A"/>
    <w:rsid w:val="00F04CDB"/>
    <w:rsid w:val="00F1054B"/>
    <w:rsid w:val="00F4155A"/>
    <w:rsid w:val="00FA6994"/>
    <w:rsid w:val="00FB39B5"/>
    <w:rsid w:val="00FE48F2"/>
    <w:rsid w:val="00FE7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AE15001"/>
  <w15:chartTrackingRefBased/>
  <w15:docId w15:val="{FB941390-C2D4-994B-B18A-3DFDFD80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1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Bakst</dc:creator>
  <cp:keywords/>
  <dc:description/>
  <cp:lastModifiedBy>Davina Stanley</cp:lastModifiedBy>
  <cp:revision>91</cp:revision>
  <dcterms:created xsi:type="dcterms:W3CDTF">2022-09-19T22:16:00Z</dcterms:created>
  <dcterms:modified xsi:type="dcterms:W3CDTF">2022-09-19T23:36:00Z</dcterms:modified>
</cp:coreProperties>
</file>